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КОЛЛЕКТИВНЫЙ ДОГОВОР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Муниципального казённого общеобразовательного учреждения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«Средняя общеобразовательная школа № 2»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г. Нефтекумска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 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 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 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I. Общие положения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1.1.Настоящий коллективный договор заключен между работодателем и работниками 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является правовым актом, регулирующим социально-трудовые отношения в муниципальном казённом образовательном учреждении «Средняя общеобразовательная школа № 2» г. Нефтекумска. Договор заключён на срок 3 года и вступает в силу со дня подписания его сторонами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1.2.Коллективный договор заключен в соответствии с Трудовым кодексом РФ (далее —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ТК РФ), иными законодательными и нормативными правовыми актами с целью определения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взаимных обязательств работников и работодателя по защите социально-трудовых прав 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профессиональных интересов работников общеобразовательного учреждения (далее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учреждение) и установлению дополнительных социально-экономических, правовых 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профессиональных гарантий, льгот и преимуществ для работников, а также по созданию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более благоприятных условий труда по сравнению с установленными законами, иными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нормативными правовыми актами, отраслевым тарифным соглашением, региональным 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территориальным соглашениями.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1.3.Настоящий коллективный договор заключен между работниками МКОУ СОШ № 2 города Нефтекумска, представленных профсоюзной организацией (далее - профком) в лице председателя профкома Васюковой Ирины Геннадьевны, с одной стороны, именуемой далее «работники», и работодателя в лице директора МКОУ СОШ № 2 Бочкова Андрея Александровича, с другой стороны, именуемой далее «работодатель» с целью регулирования социально-рудовых отношений в организации в соответствии с Трудовым кодексом Российской Федерации.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1.4.Работники, не являющиеся членами профсоюза, имеют право уполномочить профком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представлять их интересы во взаимоотношениях с работодателем (ст. 30, 31 ТК РФ).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1.5.Действие настоящего коллективного договора распространяется на всех работников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учреждения.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1.6.Стороны договорились, что текст коллективного договора должен быть доведен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работодателем до сведения работников в течение 14 дней после его подписания.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1.7.Коллективный договор сохраняет свое действие в случае изменения наименования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учреждения, расторжения трудового договора с руководителем учреждения.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1.8.При реорганизации (слиянии, присоединении, учреждения коллективный договор сохраняет свое действие в течение всего срока реорганизации.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1.9.При смене формы собственности учреждения коллективный договор сохраняет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свое действие в течение трех месяцев со дня перехода прав собственности.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1.10.При ликвидации учреждения коллективный договор сохраняет свое действие в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течение всего срока проведения ликвидации.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1.11.В течение срока действия коллективного договора стороны вправе вносить в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него дополнения и изменения на основе взаимной договоренности в порядке,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установленном ТК РФ.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1.12.В течение срока действия коллективного договора ни одна из сторон не вправе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прекратить в одностороннем порядке выполнение принятых на себя обязательств.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1.13.Пересмотр обязательств настоящего договора не может приводить к снижению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уровня социально-экономического положения работников учреждения.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1.14.Все спорные вопросы по толкованию и реализации положений коллективного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договора решаются сторонами путем переговоров.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1.15.Настоящий договор вступает в силу с момента его подписания сторонами.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1.16.Перечень локальных нормативных актов, содержащих нормы трудового права,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которые работодатель принимает с учетом мнения профкома: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1) правила внутреннего трудового распорядка;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 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2) соглашение по охране труда;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3) положение о премировании работников;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4) инструкции по охране труда для работников;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5)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6) перечень оснований предоставления материальной помощи работникам и её размеров;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7)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8) перечень должностей работников с ненормированным рабочим днём для предоставления им ежегодного дополнительного оплачиваемого отпуска;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9) положение о распределении надтарифного фонда оплаты труда;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10) другие локальные нормативные акты.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1.17. Стороны определяют следующие формы управления учреждением через: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- учет мнения профкома;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lastRenderedPageBreak/>
        <w:t>- 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-обсуждение с работодателем вопросов о работе учреждения, внесении предложений по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ее совершенствованию;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- участие в разработке и принятии коллективного договора;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- другие формы.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 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II. Трудовой договор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2.1.Содержание трудового договора, порядок его заключения, изменения 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расторжения определяются в соответствии с ТК РФ, другими законодательными 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нормативными правовыми актами, уставом учреждения и не могут ухудшать положение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работников по сравнению с действующим трудовым законодательством, а также отраслевым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тарифным, региональным, территориальным соглашениями, настоящим коллективным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договором.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2.2.Трудовой договор заключается с работником в письменной форме в двух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экземплярах, каждый из которых подписывается работодателем и работником. Один экземпляр трудового договора передается работнику, другой хранится у работодателя (ст.67 ТК РФ) Трудовой договор является основанием для издания приказа о приеме на работу. Должностная инструкция оформляется в письменной форме, в двух экземплярах, подписывается сторонами и прилагается к трудовому договору в порядке предусмотренном (ст.67 ТК РФ).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2.3.Трудовой договор с работником, заключается: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1) на неопределенный срок;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2) на определенный срок не более пяти лет (срочный трудовой договор), если иной срок не установлен Трудовым кодексом Российской Федерации.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если иное не предусмотрено Трудовым кодексом Российской Федерации ст. и иными федеральными законами.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2.4.В трудовом договоре оговариваются существенные условия трудового договора,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предусмотренные ст. 57 ТК РФ.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2.5.Объем учебной нагрузки (педагогической работы) педагогическим работникам в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соответствии с п. 66 Типового положения об общеобразовательном учреждении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устанавливается работодателем исходя из количества часов по учебному плану, программам,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обеспеченности кадрами, других конкретных условий в данном учреждении. Верхний предел учебной нагрузки может ограничиваться в случаях, предусмотренных указанным Типовым положением.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учреждения. Эта работа завершается до окончания учебного года и ухода работников в отпуск.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Работодатель должен ознакомить педагогических работников (до ухода в очередной отпуск) с их учебной нагрузкой на новый учебный год в письменном виде.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2.6.При установлении учителям, для которых данное учреждение является местом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основной работы, учебной нагрузки на новый учебный год, как правило, сохраняется ее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объем и преемственность преподавания предметов в классах. Объем учебной нагрузки,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установленный учителям в начале учебного года, не может быть уменьшен по инициативе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работодателя в текущем учебном году, а также при установлении ее на следующий учебный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год, за исключением случаев уменьшения количества часов по учебным планам 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программам, сокращения количества классов.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2.7.Преподавательская работа лицам, выполняющим ее помимо основной работы в том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же учреждении, а также педагогическим работникам других образовательных учреждений 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работникам предприятий, учреждений и организаций (включая работников органов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управления образованием и учебно-методических кабинетов, центров) предоставляется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 заработной платы.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2.8.Учебная нагрузка учителям, находящимся в отпуске по уходу за ребенком до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исполнения им возраста трех лет устанавливается на общих основаниях и передается на этот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период для выполнения другими учителями.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2.9. Работа в выходные и нерабочие праздничные дни, как правило, запрещается. Привлечение работников к работе в выходные и нерабочие праздничные дни производится с их письменного согласия с соответствии со ст. 113 ТК РФ.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2.10.Уменьшение или увеличение учебной нагрузки учителя в течение учебного года по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сравнению с учебной нагрузкой, оговоренной в трудовом договоре или приказе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руководителя учреждения, возможны только: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а) по взаимному согласию сторон;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б) по инициативе работодателя в случаях: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lastRenderedPageBreak/>
        <w:t>-уменьшения количества часов по учебным планам и программам, сокращения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количества классов (групп) (п. 66 Типового положения об общеобразовательном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учреждении);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-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согласия, увеличенной учебной нагрузки в таком случае не может превышать одного месяца в течение календарного года);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-простоя, когда работникам поручается с учетом их специальности и квалификации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другая работа в том же учреждении на все время простоя либо в другом учреждении, но в той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же местности на срок до одного месяца (отмена занятий в связи с погодными условиями,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карантином и в других случаях);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- восстановления на работе учителя, ранее выполнявшего эту учебную нагрузку;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-возвращения на работу женщины, прервавшей отпуск по уходу за ребенком до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достижения им возраста трех лет или после окончания этого отпуска.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В указанных в подпункте "б" случаях для изменения учебной нагрузки по инициативе работодателя согласие работника не требуется.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2.11.По инициативе работодателя изменение существенных условий трудового договора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допускается, как правило, только на новый учебный год в связи с изменениями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организационных или технологических условий труда (изменение числа классов-комплектов,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групп или количества обучающихся (воспитанников), изменение количества часов работы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по учебному плану, проведение - эксперимента, изменение сменности работы учреждения, а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также изменение образовательных программ и т.д.) при продолжении работником работы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без изменения его трудовой функции (работы по определенной специальности,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квалификации или должности) (ст. 73 ТК РФ).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 73,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 соответствующую его квалификации и состоянию здоровья.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2.12.Работодатель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договором.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2.13.Прекращение трудового договора с работником может производиться только по основаниям, предусмотренным ТК РФ и иными федеральными законами (ст. 77 ТК РФ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III. Профессиональная подготовка, переподготовка и повышение квалификации работников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Стороны пришли к соглашению в том, что: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3.1.Работодатель определяет необходимость профессиональной подготовки 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переподготовки кадров для нужд учреждения.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3.2.Работодатель с учетом мнения профкома определяет формы профессиональной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подготовки, переподготовки и повышения квалификации работников, перечень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необходимых профессий и специальностей на каждый календарный год с учетом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перспектив развития учреждения.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3.3.Работодатель обязуется: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З.З.1.Организовывать профессиональную подготовку, переподготовку и повы¬шение квалификации работников в соответствии с планом (в разрезе специальности).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3.3.2.Повышать квалификацию педагогических работников не реже чем один раз в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пять лет.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3.3.3.В случае направления работника для повышения квалификации сохранять за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ним место работы (должность), среднюю заработную плату по основному месту работы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3.3.4.Предоставлять гарантии и компенсации работникам, совмещающим работу с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впервые, в порядке, предусмотренном ст. 173—176 ТК РФ.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3.3.5.Организовывать проведение аттестации педагогических работников в соответствии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с Положением о порядке аттестации педагогических и руководящих работников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IV. Высвобождение работников и содействие их трудоустройству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Работодатель обязуется: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Уведомление должно содержать проекты приказов о сокращении численности или штатов, список сокращаемых должности и работников, перечень вакансий, предполагаемые варианты трудоустройства.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4.2.Работникам, получившим уведомление об увольнении по п. 1 и п. 2 ст. 81 ТК РФ,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предоставлять свободное от работы время не менее 2 часов в неделю для самостоятельного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lastRenderedPageBreak/>
        <w:t>поиска новой работы с сохранением заработной платы.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4.3.Трудоустраивать в первоочередном порядке в счет установленной квоты ранее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уволенных или подлежащих увольнению из учреждения инвалидов.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4.4.Стороны договорились, что: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4.4.1.Высвобождаемым работникам предоставляются гарантии и компенсации,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предусмотренные действующим законодательством при сокращении численности или штата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(ст. 178, 180 ТК РФ), а также преимущественное право приема на работу при появлении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вакансий.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4.4.2. Работникам, высвобожденным из учреждения в связи с сокращением численности или штата, гарантируется после увольнения возможность пользоваться на правах работников учреждения услугами культурных, медицинских, спортивно-оздоровительных, детских дошкольных учреждений (и другие дополнительные гарантии).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4.4.3. При появлении новых рабочих мест в учреждении, в том числе и на определенный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срок, работодатель обеспечивает приоритет в приеме на работу работников, ранее уволенных из учреждения в связи с сокращением численности или штата.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 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 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 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 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Verdana" w:hAnsi="Verdana" w:cs="Tahoma"/>
          <w:color w:val="493E24"/>
          <w:sz w:val="15"/>
          <w:szCs w:val="15"/>
        </w:rPr>
        <w:t>Настоящее соглашение пролонгировано на общем собрании трудового коллектив</w:t>
      </w:r>
    </w:p>
    <w:p w:rsidR="00244B8A" w:rsidRDefault="00244B8A" w:rsidP="00244B8A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493E24"/>
          <w:sz w:val="20"/>
          <w:szCs w:val="20"/>
        </w:rPr>
      </w:pPr>
      <w:r>
        <w:rPr>
          <w:rFonts w:ascii="Tahoma" w:hAnsi="Tahoma" w:cs="Tahoma"/>
          <w:color w:val="493E24"/>
          <w:sz w:val="20"/>
          <w:szCs w:val="20"/>
        </w:rPr>
        <w:t> </w:t>
      </w:r>
    </w:p>
    <w:p w:rsidR="007935E4" w:rsidRDefault="007935E4">
      <w:bookmarkStart w:id="0" w:name="_GoBack"/>
      <w:bookmarkEnd w:id="0"/>
    </w:p>
    <w:sectPr w:rsidR="0079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8A"/>
    <w:rsid w:val="00244B8A"/>
    <w:rsid w:val="007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15445-CDA4-410F-823E-CC4CFA22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2364</Words>
  <Characters>13478</Characters>
  <Application>Microsoft Office Word</Application>
  <DocSecurity>0</DocSecurity>
  <Lines>112</Lines>
  <Paragraphs>31</Paragraphs>
  <ScaleCrop>false</ScaleCrop>
  <Company/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alina0.a.w@gmail.com</dc:creator>
  <cp:keywords/>
  <dc:description/>
  <cp:lastModifiedBy>alina0.a.w@gmail.com</cp:lastModifiedBy>
  <cp:revision>2</cp:revision>
  <dcterms:created xsi:type="dcterms:W3CDTF">2023-09-09T21:28:00Z</dcterms:created>
  <dcterms:modified xsi:type="dcterms:W3CDTF">2023-09-09T21:28:00Z</dcterms:modified>
</cp:coreProperties>
</file>